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2C703A" w:rsidRPr="002C703A" w:rsidRDefault="002C703A" w:rsidP="002C703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2C703A">
        <w:rPr>
          <w:b/>
          <w:bCs/>
          <w:color w:val="333333"/>
          <w:sz w:val="28"/>
          <w:szCs w:val="28"/>
        </w:rPr>
        <w:t xml:space="preserve">Внесены изменения в Уголовный кодекс Российской Федерации </w:t>
      </w:r>
    </w:p>
    <w:p w:rsidR="002C703A" w:rsidRPr="002C703A" w:rsidRDefault="002C703A" w:rsidP="002C703A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2C703A" w:rsidRPr="002C703A" w:rsidRDefault="002C703A" w:rsidP="002C703A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2C703A">
        <w:rPr>
          <w:color w:val="333333"/>
          <w:sz w:val="28"/>
          <w:szCs w:val="28"/>
        </w:rPr>
        <w:t>Федеральным законом от 30 декабря 2020 года № 543-ФЗ в статью 213 Уголовного кодекса Российской Федерации внесены изменения, связанные с криминализацией отдельных составов хулиганства.</w:t>
      </w:r>
    </w:p>
    <w:p w:rsidR="002C703A" w:rsidRPr="002C703A" w:rsidRDefault="002C703A" w:rsidP="002C703A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2C703A">
        <w:rPr>
          <w:color w:val="333333"/>
          <w:sz w:val="28"/>
          <w:szCs w:val="28"/>
        </w:rPr>
        <w:t>Теперь в п. «а» ч. 1 ст. 213 УК РФ криминализовано хулиганство, совершенное с применением насилия к гражданам или с угрозой его применения,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а также на совершенное транспорте общего пользования. А в ч. 2 той же нормы – хулиганство, совершенное с применением оружия или предметов, используемых в таком качестве.</w:t>
      </w:r>
    </w:p>
    <w:p w:rsidR="002C703A" w:rsidRPr="002C703A" w:rsidRDefault="002C703A" w:rsidP="002C703A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2C703A">
        <w:rPr>
          <w:color w:val="333333"/>
          <w:sz w:val="28"/>
          <w:szCs w:val="28"/>
        </w:rPr>
        <w:t>Кроме того, часть третья ст. 213 УК РФ предусматривает уголовную ответственность за деяния, указанные в частях первой или второй настоящей статьи, совершенные с применением взрывчатых веществ или взрывных устройств.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05991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28D4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2021-02-02T05:13:00Z</cp:lastPrinted>
  <dcterms:created xsi:type="dcterms:W3CDTF">2021-02-02T05:14:00Z</dcterms:created>
  <dcterms:modified xsi:type="dcterms:W3CDTF">2021-02-04T03:07:00Z</dcterms:modified>
</cp:coreProperties>
</file>